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LAFFRORT奖学金申请专业课课程成绩表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3273"/>
        <w:gridCol w:w="1513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2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课程类别</w:t>
            </w:r>
          </w:p>
        </w:tc>
        <w:tc>
          <w:tcPr>
            <w:tcW w:w="1921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课程名</w:t>
            </w:r>
          </w:p>
        </w:tc>
        <w:tc>
          <w:tcPr>
            <w:tcW w:w="88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学分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课程总评成绩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2" w:type="pct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专业方向课</w:t>
            </w:r>
          </w:p>
        </w:tc>
        <w:tc>
          <w:tcPr>
            <w:tcW w:w="1921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葡萄酒化学</w:t>
            </w:r>
          </w:p>
        </w:tc>
        <w:tc>
          <w:tcPr>
            <w:tcW w:w="88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1.5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2" w:type="pct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1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葡萄酒微生物学</w:t>
            </w:r>
          </w:p>
        </w:tc>
        <w:tc>
          <w:tcPr>
            <w:tcW w:w="88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2" w:type="pct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1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葡萄非酒精产品</w:t>
            </w:r>
          </w:p>
        </w:tc>
        <w:tc>
          <w:tcPr>
            <w:tcW w:w="88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2" w:type="pct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1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葡萄酒卫生学</w:t>
            </w:r>
          </w:p>
        </w:tc>
        <w:tc>
          <w:tcPr>
            <w:tcW w:w="88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2" w:type="pct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1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葡萄酒文化与推广</w:t>
            </w:r>
          </w:p>
        </w:tc>
        <w:tc>
          <w:tcPr>
            <w:tcW w:w="88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2" w:type="pct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1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战略管理</w:t>
            </w:r>
          </w:p>
        </w:tc>
        <w:tc>
          <w:tcPr>
            <w:tcW w:w="88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2" w:type="pct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1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商务谈判</w:t>
            </w:r>
          </w:p>
        </w:tc>
        <w:tc>
          <w:tcPr>
            <w:tcW w:w="88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2" w:type="pct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专业课</w:t>
            </w:r>
          </w:p>
        </w:tc>
        <w:tc>
          <w:tcPr>
            <w:tcW w:w="1921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葡萄栽培学</w:t>
            </w:r>
          </w:p>
        </w:tc>
        <w:tc>
          <w:tcPr>
            <w:tcW w:w="88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2" w:type="pct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1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葡萄酒工艺学</w:t>
            </w:r>
          </w:p>
        </w:tc>
        <w:tc>
          <w:tcPr>
            <w:tcW w:w="88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2" w:type="pct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1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葡萄酒工艺学实验</w:t>
            </w:r>
          </w:p>
        </w:tc>
        <w:tc>
          <w:tcPr>
            <w:tcW w:w="88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2" w:type="pct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1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葡萄酒工程学</w:t>
            </w:r>
          </w:p>
        </w:tc>
        <w:tc>
          <w:tcPr>
            <w:tcW w:w="88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2" w:type="pct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1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葡萄酒市场学</w:t>
            </w:r>
          </w:p>
        </w:tc>
        <w:tc>
          <w:tcPr>
            <w:tcW w:w="88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2" w:type="pct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实践教学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环节</w:t>
            </w:r>
          </w:p>
        </w:tc>
        <w:tc>
          <w:tcPr>
            <w:tcW w:w="1921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社会实践（一）：葡萄酒市场调查</w:t>
            </w:r>
          </w:p>
        </w:tc>
        <w:tc>
          <w:tcPr>
            <w:tcW w:w="88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2" w:type="pct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1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葡萄园田技能训练（1）</w:t>
            </w:r>
          </w:p>
        </w:tc>
        <w:tc>
          <w:tcPr>
            <w:tcW w:w="88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2" w:type="pct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1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社会实践（二）：葡萄酒生产实习调查</w:t>
            </w:r>
          </w:p>
        </w:tc>
        <w:tc>
          <w:tcPr>
            <w:tcW w:w="88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2" w:type="pct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1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葡萄园田技能训练（2）</w:t>
            </w:r>
          </w:p>
        </w:tc>
        <w:tc>
          <w:tcPr>
            <w:tcW w:w="88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0.5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2" w:type="pct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1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葡萄春季管理实习</w:t>
            </w:r>
          </w:p>
        </w:tc>
        <w:tc>
          <w:tcPr>
            <w:tcW w:w="88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2" w:type="pct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1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葡萄酒营销实习</w:t>
            </w:r>
          </w:p>
        </w:tc>
        <w:tc>
          <w:tcPr>
            <w:tcW w:w="88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2" w:type="pct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1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葡萄酒校内生产实习</w:t>
            </w:r>
          </w:p>
        </w:tc>
        <w:tc>
          <w:tcPr>
            <w:tcW w:w="88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2" w:type="pct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1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葡萄冬季管理实习</w:t>
            </w:r>
          </w:p>
        </w:tc>
        <w:tc>
          <w:tcPr>
            <w:tcW w:w="88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2" w:type="pct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1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葡萄酒后期管理</w:t>
            </w:r>
          </w:p>
        </w:tc>
        <w:tc>
          <w:tcPr>
            <w:tcW w:w="88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2" w:type="pct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1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葡萄酒厂生产实习</w:t>
            </w:r>
          </w:p>
        </w:tc>
        <w:tc>
          <w:tcPr>
            <w:tcW w:w="88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2" w:type="pct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1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葡萄酒项目可行性研究</w:t>
            </w:r>
          </w:p>
        </w:tc>
        <w:tc>
          <w:tcPr>
            <w:tcW w:w="88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48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专业课学分成绩：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91.56         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专业课学分成绩=∑（专业课课程总评成绩×课程学分）/∑课程学分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本人承诺，提供的成绩真实有效，如有虚假信息，后果自负。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4000500</wp:posOffset>
                  </wp:positionH>
                  <wp:positionV relativeFrom="paragraph">
                    <wp:posOffset>58420</wp:posOffset>
                  </wp:positionV>
                  <wp:extent cx="778510" cy="472440"/>
                  <wp:effectExtent l="0" t="0" r="2540" b="3810"/>
                  <wp:wrapNone/>
                  <wp:docPr id="2" name="图片 2" descr="Y3P7WHX_(VZ~2QT@K8J2E{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Y3P7WHX_(VZ~2QT@K8J2E{I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433" t="29908" r="67686" b="580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47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 w:val="0"/>
              <w:numPr>
                <w:ilvl w:val="0"/>
                <w:numId w:val="0"/>
              </w:numPr>
              <w:ind w:firstLine="5520" w:firstLineChars="2300"/>
              <w:jc w:val="both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承诺人：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jc w:val="right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                </w:t>
            </w:r>
            <w:bookmarkStart w:id="0" w:name="_GoBack"/>
            <w:bookmarkEnd w:id="0"/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           审核人：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right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B26AC"/>
    <w:rsid w:val="0E3C7233"/>
    <w:rsid w:val="13E87F79"/>
    <w:rsid w:val="19C752A0"/>
    <w:rsid w:val="24F60451"/>
    <w:rsid w:val="51C22909"/>
    <w:rsid w:val="52AA1E3A"/>
    <w:rsid w:val="5684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2020-06-17T04:14:00Z</dcterms:created>
  <dc:creator>lenovo</dc:creator>
  <cp:lastModifiedBy>pally</cp:lastModifiedBy>
  <dcterms:modified xsi:type="dcterms:W3CDTF">2020-06-18T13:57:23Z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